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1F61" w:rsidRPr="00DB1F61" w:rsidRDefault="00DB1F61" w:rsidP="00DB1F61">
      <w:pPr>
        <w:rPr>
          <w:rFonts w:eastAsia="Times New Roman" w:cstheme="minorHAnsi"/>
          <w:sz w:val="24"/>
          <w:szCs w:val="24"/>
          <w:lang w:eastAsia="fr-FR"/>
        </w:rPr>
      </w:pPr>
      <w:r w:rsidRPr="00DB1F61">
        <w:rPr>
          <w:rFonts w:eastAsia="Times New Roman" w:cstheme="minorHAnsi"/>
          <w:sz w:val="24"/>
          <w:szCs w:val="24"/>
          <w:lang w:eastAsia="fr-FR"/>
        </w:rPr>
        <w:t>Article détaillé : Histoire de la frontière sur le mont Blanc.</w:t>
      </w:r>
    </w:p>
    <w:p w:rsidR="00DB1F61" w:rsidRPr="00DB1F61" w:rsidRDefault="00DB1F61" w:rsidP="00DB1F61">
      <w:pPr>
        <w:rPr>
          <w:rFonts w:eastAsia="Times New Roman" w:cstheme="minorHAnsi"/>
          <w:sz w:val="24"/>
          <w:szCs w:val="24"/>
          <w:lang w:eastAsia="fr-FR"/>
        </w:rPr>
      </w:pPr>
      <w:r w:rsidRPr="00DB1F61">
        <w:rPr>
          <w:rFonts w:eastAsia="Times New Roman" w:cstheme="minorHAnsi"/>
          <w:sz w:val="24"/>
          <w:szCs w:val="24"/>
          <w:lang w:eastAsia="fr-FR"/>
        </w:rPr>
        <w:t>Selon qu'on consulte une carte éditée en France ou en Italie, on ne lit pas le même tracé de la frontière au sommet du mont Blanc : sur les cartes italiennes, le sommet est un point de la ligne séparant les deux États, et est donc binational ; en revanche, les cartes françaises ou suisses30 font apparaître une bande de terre française approximativement triangulaire qui pointe vers le sud au niveau du mont Blanc : selon ces cartes, le sommet du massif serait donc entièrement en France, la frontière passant par le mont Blanc de Courmayeur. Pour comprendre les tenants et aboutissants de cette situation, il faut d'abord savoir que l'existence d'une frontière à travers le massif remonte à l'annexion de la Savoie par la France, donc à 1860 qui est régie par le traité de Turin et ses protocoles annexes. Une carte jointe au traité, assez imprécise, fait néanmoins assez clairement passer la frontière par la calotte sommitale. C'est très tôt, à partir de 1865 que les cartes françaises se mettent à présenter une nouvelle version du tracé : la carte topographique d'État-Major du capitaine Jean-Joseph Mieulet fait en effet apparaître le triangle de terres françaises qui figure jusqu'à aujourd'hui sur les cartes éditées du côté français. Les cartes italiennes, notamment l'Atlas Sarde de 1869, font elles état du tracé passant par le sommet.</w:t>
      </w:r>
    </w:p>
    <w:p w:rsidR="00DB1F61" w:rsidRPr="00DB1F61" w:rsidRDefault="00DB1F61" w:rsidP="00DB1F61">
      <w:pPr>
        <w:rPr>
          <w:rFonts w:eastAsia="Times New Roman" w:cstheme="minorHAnsi"/>
          <w:sz w:val="24"/>
          <w:szCs w:val="24"/>
          <w:lang w:eastAsia="fr-FR"/>
        </w:rPr>
      </w:pPr>
      <w:r w:rsidRPr="00DB1F61">
        <w:rPr>
          <w:rFonts w:eastAsia="Times New Roman" w:cstheme="minorHAnsi"/>
          <w:sz w:val="24"/>
          <w:szCs w:val="24"/>
          <w:lang w:eastAsia="fr-FR"/>
        </w:rPr>
        <w:t>« Point de vue français » : la carte du capitaine Mieulet de 1865.</w:t>
      </w:r>
    </w:p>
    <w:p w:rsidR="00DB1F61" w:rsidRPr="00DB1F61" w:rsidRDefault="00DB1F61" w:rsidP="00DB1F61">
      <w:pPr>
        <w:rPr>
          <w:rFonts w:eastAsia="Times New Roman" w:cstheme="minorHAnsi"/>
          <w:sz w:val="24"/>
          <w:szCs w:val="24"/>
          <w:lang w:eastAsia="fr-FR"/>
        </w:rPr>
      </w:pPr>
      <w:r w:rsidRPr="00DB1F61">
        <w:rPr>
          <w:rFonts w:eastAsia="Times New Roman" w:cstheme="minorHAnsi"/>
          <w:sz w:val="24"/>
          <w:szCs w:val="24"/>
          <w:lang w:eastAsia="fr-FR"/>
        </w:rPr>
        <w:t>On peut également mentionner l'existence, côté français, d'un arrêté du 21 septembre 1946 qui partage le secteur du dôme du Goûter et du mont Blanc entre les trois communes de Saint-Gervais-les-Bains, Les Houches et Chamonix-Mont-Blanc. Cet arrêté adopte l'interprétation du tracé frontalier des cartes d'état-major françaises et divise d'ailleurs le triangle litigieux au sud du mont Blanc entre les deux communes de Chamonix et de Saint-Gervais. Des pièces analysées par un érudit italien montrent que la préparation de cet arrêté a été étudiée jusqu'au niveau ministériel (une note datée du 5 juin 1946 et établie par le ministère des Affaires étrangères français y a été consacrée).</w:t>
      </w:r>
    </w:p>
    <w:p w:rsidR="00DB1F61" w:rsidRPr="00DB1F61" w:rsidRDefault="00DB1F61" w:rsidP="00DB1F61">
      <w:pPr>
        <w:rPr>
          <w:rFonts w:eastAsia="Times New Roman" w:cstheme="minorHAnsi"/>
          <w:sz w:val="24"/>
          <w:szCs w:val="24"/>
          <w:lang w:eastAsia="fr-FR"/>
        </w:rPr>
      </w:pPr>
      <w:r w:rsidRPr="00DB1F61">
        <w:rPr>
          <w:rFonts w:eastAsia="Times New Roman" w:cstheme="minorHAnsi"/>
          <w:sz w:val="24"/>
          <w:szCs w:val="24"/>
          <w:lang w:eastAsia="fr-FR"/>
        </w:rPr>
        <w:t>Sur la fin du XXe siècle, la question est évoquée à plusieurs reprises par des articles ou ouvrages érudits, particulièrement du côté italien, qui soutiennent que le tracé figurant sur les cartes françaises est sans fondement juridique. La question ayant attiré l'attention du grand public (elle est même relayée officiellement par le député du val d'Aoste Luciano Caveri dans une question à la chambre), les autorités italiennes font valoir en 1995 leur position aux autorités françaises par un mémoire, à l'occasion des travaux d'une commission chargée de fournir un tracé plus précis de la frontière. La France s'étant abstenue d'y répondre, et le gouvernement italien n'ayant pas appuyé avec véhémence sa revendication, la situation perdure à l'identique aujourd'hui et ne semble à ce jour tranchée par aucune pièce nouvelle31.</w:t>
      </w:r>
    </w:p>
    <w:p w:rsidR="00DB1F61" w:rsidRPr="00DB1F61" w:rsidRDefault="00DB1F61" w:rsidP="00DB1F61">
      <w:pPr>
        <w:rPr>
          <w:rFonts w:eastAsia="Times New Roman" w:cstheme="minorHAnsi"/>
          <w:sz w:val="24"/>
          <w:szCs w:val="24"/>
          <w:lang w:eastAsia="fr-FR"/>
        </w:rPr>
      </w:pPr>
      <w:r w:rsidRPr="00DB1F61">
        <w:rPr>
          <w:rFonts w:eastAsia="Times New Roman" w:cstheme="minorHAnsi"/>
          <w:sz w:val="24"/>
          <w:szCs w:val="24"/>
          <w:lang w:eastAsia="fr-FR"/>
        </w:rPr>
        <w:t>Premières ascensions</w:t>
      </w:r>
    </w:p>
    <w:p w:rsidR="00DB1F61" w:rsidRPr="00DB1F61" w:rsidRDefault="00DB1F61" w:rsidP="00DB1F61">
      <w:pPr>
        <w:rPr>
          <w:rFonts w:eastAsia="Times New Roman" w:cstheme="minorHAnsi"/>
          <w:sz w:val="24"/>
          <w:szCs w:val="24"/>
          <w:lang w:eastAsia="fr-FR"/>
        </w:rPr>
      </w:pPr>
      <w:r w:rsidRPr="00DB1F61">
        <w:rPr>
          <w:rFonts w:eastAsia="Times New Roman" w:cstheme="minorHAnsi"/>
          <w:sz w:val="24"/>
          <w:szCs w:val="24"/>
          <w:lang w:eastAsia="fr-FR"/>
        </w:rPr>
        <w:t>Monument à Horace-Bénédict de Saussure à Chamonix.</w:t>
      </w:r>
    </w:p>
    <w:p w:rsidR="00DB1F61" w:rsidRPr="00DB1F61" w:rsidRDefault="00DB1F61" w:rsidP="00DB1F61">
      <w:pPr>
        <w:rPr>
          <w:rFonts w:eastAsia="Times New Roman" w:cstheme="minorHAnsi"/>
          <w:sz w:val="24"/>
          <w:szCs w:val="24"/>
          <w:lang w:eastAsia="fr-FR"/>
        </w:rPr>
      </w:pPr>
      <w:r w:rsidRPr="00DB1F61">
        <w:rPr>
          <w:rFonts w:eastAsia="Times New Roman" w:cstheme="minorHAnsi"/>
          <w:sz w:val="24"/>
          <w:szCs w:val="24"/>
          <w:lang w:eastAsia="fr-FR"/>
        </w:rPr>
        <w:lastRenderedPageBreak/>
        <w:t>Des tentatives sont effectuées de la part du scientifique suisse Horace-Bénédict de Saussure, lequel offrit une récompense pour sa première ascension en pensant ainsi percer le mystère de la formation géologique des Alpes, notamment avec le guide courmayeurin Jean-Laurent Jordaney32. Toutefois, la première ascension connue du sommet remonte au 8 août 1786 par Jacques Balmat et le docteur Michel Paccard. Le 8 août, c'est le départ vers 17 h. Ils dorment vers 22 h au sommet de la Côte entre le glacier des Bossons et celui de Taconnaz. Balmat se réveille à 1 h 30 du matin, Paccard à 2 h. Le 9 août, au petit matin, ascension du glacier de Taconnaz, des Grands Mulets puis du Petit Mulet. Dans la matinée, vers 10-11 h, ils sont sur le dôme du Goûter, à sa pointe, et saluent avec le chapeau de Balmat les gens de la vallée à Chamonix. Vers 15-17 h, Balmat accède seul au sommet. Peu après, il redescend chercher Paccard et l’aide à poursuivre son ascension. À 18 h passées, ils accèdent tous les deux au sommet ; ils y restent 33 minutes. Ils commencent à redescendre. À 23 h, ils sortent des glaces et parviennent sur la terre ferme ; ils vont dormir. Le 10 août, à 6 h du matin, ils se réveillent. Ils partent ensuite vers le village où Balmat apprend que sa fille est morte le jour où il atteignait le mont Blanc. Cet exploit, pour l'époque, a marqué les débuts de l'alpinisme tel qu'on le connaît aujourd'hui. Presque un an jour pour jour après, Saussure entreprend de monter lui-même, avec dix-neuf autres personnes, au sommet. Il y parvient le 3 août 1787.</w:t>
      </w:r>
    </w:p>
    <w:p w:rsidR="00DB1F61" w:rsidRPr="00DB1F61" w:rsidRDefault="00DB1F61" w:rsidP="00DB1F61">
      <w:pPr>
        <w:rPr>
          <w:rFonts w:eastAsia="Times New Roman" w:cstheme="minorHAnsi"/>
          <w:sz w:val="24"/>
          <w:szCs w:val="24"/>
          <w:lang w:eastAsia="fr-FR"/>
        </w:rPr>
      </w:pPr>
      <w:r w:rsidRPr="00DB1F61">
        <w:rPr>
          <w:rFonts w:eastAsia="Times New Roman" w:cstheme="minorHAnsi"/>
          <w:sz w:val="24"/>
          <w:szCs w:val="24"/>
          <w:lang w:eastAsia="fr-FR"/>
        </w:rPr>
        <w:t>La première femme à atteindre le sommet est Marie Paradis le 14 juillet 1808 mais, de son propre aveu, elle est « traînée, tirée, portée » par les guides. La seconde ascension féminine est réussie par Henriette d'Angeville, alors habillée d'une robe, le 4 septembre 183833. La première ascension hivernale est faite par l'Anglaise Isabella Straton le 31 janvier 187634.</w:t>
      </w:r>
    </w:p>
    <w:p w:rsidR="00DB1F61" w:rsidRPr="00DB1F61" w:rsidRDefault="00DB1F61" w:rsidP="00DB1F61">
      <w:pPr>
        <w:rPr>
          <w:rFonts w:eastAsia="Times New Roman" w:cstheme="minorHAnsi"/>
          <w:sz w:val="24"/>
          <w:szCs w:val="24"/>
          <w:lang w:eastAsia="fr-FR"/>
        </w:rPr>
      </w:pPr>
      <w:r w:rsidRPr="00DB1F61">
        <w:rPr>
          <w:rFonts w:eastAsia="Times New Roman" w:cstheme="minorHAnsi"/>
          <w:sz w:val="24"/>
          <w:szCs w:val="24"/>
          <w:lang w:eastAsia="fr-FR"/>
        </w:rPr>
        <w:t>Premier accident mortel et création de la Compagnie des guides</w:t>
      </w:r>
    </w:p>
    <w:p w:rsidR="00DB1F61" w:rsidRPr="00DB1F61" w:rsidRDefault="00DB1F61" w:rsidP="00DB1F61">
      <w:pPr>
        <w:rPr>
          <w:rFonts w:eastAsia="Times New Roman" w:cstheme="minorHAnsi"/>
          <w:sz w:val="24"/>
          <w:szCs w:val="24"/>
          <w:lang w:eastAsia="fr-FR"/>
        </w:rPr>
      </w:pPr>
      <w:r w:rsidRPr="00DB1F61">
        <w:rPr>
          <w:rFonts w:eastAsia="Times New Roman" w:cstheme="minorHAnsi"/>
          <w:sz w:val="24"/>
          <w:szCs w:val="24"/>
          <w:lang w:eastAsia="fr-FR"/>
        </w:rPr>
        <w:t>La caravane du Dr Bardy en 1880.</w:t>
      </w:r>
    </w:p>
    <w:p w:rsidR="00DB1F61" w:rsidRPr="00DB1F61" w:rsidRDefault="00DB1F61" w:rsidP="00DB1F61">
      <w:pPr>
        <w:rPr>
          <w:rFonts w:eastAsia="Times New Roman" w:cstheme="minorHAnsi"/>
          <w:sz w:val="24"/>
          <w:szCs w:val="24"/>
          <w:lang w:eastAsia="fr-FR"/>
        </w:rPr>
      </w:pPr>
      <w:r w:rsidRPr="00DB1F61">
        <w:rPr>
          <w:rFonts w:eastAsia="Times New Roman" w:cstheme="minorHAnsi"/>
          <w:sz w:val="24"/>
          <w:szCs w:val="24"/>
          <w:lang w:eastAsia="fr-FR"/>
        </w:rPr>
        <w:t>e premier accident mortel a eu lieu en 1820, lors de la dixième ascension35. Cette expédition a été rapportée par Alexandre Dumas qui en a recueilli le récit détaillé auprès du guide Marie Coutet, rescapé de l'expédition36 : les clients sont le colonel anglais Anderson et le docteur Hamel, météorologue de l'empereur de Russie. Après deux nuits et une journée passées aux Grands-Mulets, les clients exigent de monter au sommet malgré une météo défavorable et les guides, au nombre de treize, n'osent pas leur refuser. L'équipée progresse dans de la neige fraîche qui lui monte aux genoux. En fait, comme les alpinistes se suivent les uns derrière les autres, leur sillon coupe la plaque à vent et ils finissent par déclencher une avalanche qui les emporte. Les trois guides de tête tombent dans une crevasse deux cents mètres plus bas et, ensevelis, ils ne peuvent être sauvés. Leurs restes sont retrouvés en 1861, encore bien conservés, au bas du glacier des Bossons.</w:t>
      </w:r>
    </w:p>
    <w:p w:rsidR="00DB1F61" w:rsidRPr="00DB1F61" w:rsidRDefault="00DB1F61" w:rsidP="00DB1F61">
      <w:pPr>
        <w:rPr>
          <w:rFonts w:eastAsia="Times New Roman" w:cstheme="minorHAnsi"/>
          <w:sz w:val="24"/>
          <w:szCs w:val="24"/>
          <w:lang w:eastAsia="fr-FR"/>
        </w:rPr>
      </w:pPr>
      <w:r w:rsidRPr="00DB1F61">
        <w:rPr>
          <w:rFonts w:eastAsia="Times New Roman" w:cstheme="minorHAnsi"/>
          <w:sz w:val="24"/>
          <w:szCs w:val="24"/>
          <w:lang w:eastAsia="fr-FR"/>
        </w:rPr>
        <w:t xml:space="preserve">Toutefois, la peine et la consternation poussent les guides à s'unir l'année suivant le drame. Le 9 mai 1823, un manifeste de la chambre des députés de Turin, approuvé par Charles-Félix de Savoie, rend officielle la création de la Compagnie des guides de Chamonix. Les articles </w:t>
      </w:r>
      <w:r w:rsidRPr="00DB1F61">
        <w:rPr>
          <w:rFonts w:eastAsia="Times New Roman" w:cstheme="minorHAnsi"/>
          <w:sz w:val="24"/>
          <w:szCs w:val="24"/>
          <w:lang w:eastAsia="fr-FR"/>
        </w:rPr>
        <w:lastRenderedPageBreak/>
        <w:t>prévoient que le voyageur est conduit sur les montagnes par des guides de première classe qui ont l'expérience et le contact nécessaires. La seconde classe est constituée par des guides de moindre expérience qui travaillent surtout comme porteurs ; enfin une troisième catégorie, celle des aspirants-guides apprenant le métier35. En 2017, la Compagnie compte plus de 220 membres professionnels, guides et accompagnateurs[réf. nécessaire].</w:t>
      </w:r>
    </w:p>
    <w:p w:rsidR="00DB1F61" w:rsidRPr="00DB1F61" w:rsidRDefault="00DB1F61" w:rsidP="00DB1F61">
      <w:pPr>
        <w:rPr>
          <w:rFonts w:eastAsia="Times New Roman" w:cstheme="minorHAnsi"/>
          <w:sz w:val="24"/>
          <w:szCs w:val="24"/>
          <w:lang w:eastAsia="fr-FR"/>
        </w:rPr>
      </w:pPr>
      <w:r w:rsidRPr="00DB1F61">
        <w:rPr>
          <w:rFonts w:eastAsia="Times New Roman" w:cstheme="minorHAnsi"/>
          <w:sz w:val="24"/>
          <w:szCs w:val="24"/>
          <w:lang w:eastAsia="fr-FR"/>
        </w:rPr>
        <w:t>Refuge et l'observatoire Vallot</w:t>
      </w:r>
    </w:p>
    <w:p w:rsidR="00DB1F61" w:rsidRPr="00DB1F61" w:rsidRDefault="00DB1F61" w:rsidP="00DB1F61">
      <w:pPr>
        <w:rPr>
          <w:rFonts w:eastAsia="Times New Roman" w:cstheme="minorHAnsi"/>
          <w:sz w:val="24"/>
          <w:szCs w:val="24"/>
          <w:lang w:eastAsia="fr-FR"/>
        </w:rPr>
      </w:pPr>
      <w:r w:rsidRPr="00DB1F61">
        <w:rPr>
          <w:rFonts w:eastAsia="Times New Roman" w:cstheme="minorHAnsi"/>
          <w:sz w:val="24"/>
          <w:szCs w:val="24"/>
          <w:lang w:eastAsia="fr-FR"/>
        </w:rPr>
        <w:t>Observatoire du mont Blanc en 1890, d’après une photographie de M.J. Vallot.</w:t>
      </w:r>
    </w:p>
    <w:p w:rsidR="00DB1F61" w:rsidRDefault="00DB1F61" w:rsidP="00DB1F61">
      <w:pPr>
        <w:rPr>
          <w:rFonts w:eastAsia="Times New Roman" w:cstheme="minorHAnsi"/>
          <w:sz w:val="24"/>
          <w:szCs w:val="24"/>
          <w:lang w:eastAsia="fr-FR"/>
        </w:rPr>
      </w:pPr>
      <w:r w:rsidRPr="00DB1F61">
        <w:rPr>
          <w:rFonts w:eastAsia="Times New Roman" w:cstheme="minorHAnsi"/>
          <w:sz w:val="24"/>
          <w:szCs w:val="24"/>
          <w:lang w:eastAsia="fr-FR"/>
        </w:rPr>
        <w:t>Les premières véritables études scientifiques du sommet du mont Blanc ont été conduites sur commande du botaniste, météorologue et glaciologue Joseph Vallot à la fin du XIXe siècle. Ce dernier voulait demeurer plusieurs semaines dans le voisinage du sommet pour y étudier la météorologie, l'accumulation de neige à haute altitude et la physiologie du mal des montagnes. Il fit procéder à ses frais à la construction en bois de son premier observatoire. Mais il s'aperçut très rapidement que le travail scientifique n'était pas compatible avec l'accueil des alpinistes. C'est pourquoi il fit construire, à proximité, le refuge Vallot37. Peu avant de mourir, Joseph Vallot confie l'observatoire à A. Dina qui — avec sa fondation — y développe un projet d'observatoire astronomique. Il est ensuite légué par sa veuve, madame Shillito, à la France qui le confie à l'Observatoire de Paris38. Puis, en 1973, le CNRS devient gestionnaire des deux observatoires de Chamonix38. En 1975, l'observatoire d'altitude est alors transmis au laboratoire de géophysique et de glaciologie de l'environnement (LGGE), alors que l’observatoire de Chamonix devient un « camp de base » pour les chercheurs du CNRS38.</w:t>
      </w:r>
    </w:p>
    <w:p w:rsidR="00DB1F61" w:rsidRDefault="00DB1F61">
      <w:pPr>
        <w:rPr>
          <w:rFonts w:eastAsia="Times New Roman" w:cstheme="minorHAnsi"/>
          <w:sz w:val="24"/>
          <w:szCs w:val="24"/>
          <w:lang w:eastAsia="fr-FR"/>
        </w:rPr>
      </w:pPr>
      <w:r>
        <w:rPr>
          <w:rFonts w:eastAsia="Times New Roman" w:cstheme="minorHAnsi"/>
          <w:sz w:val="24"/>
          <w:szCs w:val="24"/>
          <w:lang w:eastAsia="fr-FR"/>
        </w:rPr>
        <w:br w:type="page"/>
      </w:r>
    </w:p>
    <w:p w:rsidR="00DB1F61" w:rsidRPr="00DB1F61" w:rsidRDefault="00DB1F61" w:rsidP="00DB1F61">
      <w:pPr>
        <w:rPr>
          <w:rFonts w:eastAsia="Times New Roman" w:cstheme="minorHAnsi"/>
          <w:sz w:val="24"/>
          <w:szCs w:val="24"/>
          <w:lang w:eastAsia="fr-FR"/>
        </w:rPr>
      </w:pPr>
      <w:r w:rsidRPr="00DB1F61">
        <w:rPr>
          <w:rFonts w:eastAsia="Times New Roman" w:cstheme="minorHAnsi"/>
          <w:sz w:val="24"/>
          <w:szCs w:val="24"/>
          <w:lang w:eastAsia="fr-FR"/>
        </w:rPr>
        <w:lastRenderedPageBreak/>
        <w:t>Le refuge Vallot actuel.</w:t>
      </w:r>
    </w:p>
    <w:p w:rsidR="00DB1F61" w:rsidRPr="00DB1F61" w:rsidRDefault="00DB1F61" w:rsidP="00DB1F61">
      <w:pPr>
        <w:rPr>
          <w:rFonts w:eastAsia="Times New Roman" w:cstheme="minorHAnsi"/>
          <w:sz w:val="24"/>
          <w:szCs w:val="24"/>
          <w:lang w:eastAsia="fr-FR"/>
        </w:rPr>
      </w:pPr>
      <w:r w:rsidRPr="00DB1F61">
        <w:rPr>
          <w:rFonts w:eastAsia="Times New Roman" w:cstheme="minorHAnsi"/>
          <w:sz w:val="24"/>
          <w:szCs w:val="24"/>
          <w:lang w:eastAsia="fr-FR"/>
        </w:rPr>
        <w:t>Ce refuge non gardé du Club alpin français n'est plus destiné qu'à la survie des alpinistes, en cas de mauvais temps. L'observatoire Vallot, situé une cinquantaine de mètres plus bas, n'est pas un refuge. Confié par le CNRS au laboratoire de glaciologie, il est régulièrement utilisé par des scientifiques qui y mesurent les retombées des aérosols atmosphériques, pratiquent des forages sur le site du col du Dôme et étudient la physiologie en haute altitude.</w:t>
      </w:r>
    </w:p>
    <w:p w:rsidR="00DB1F61" w:rsidRPr="00DB1F61" w:rsidRDefault="00DB1F61" w:rsidP="00DB1F61">
      <w:pPr>
        <w:rPr>
          <w:rFonts w:eastAsia="Times New Roman" w:cstheme="minorHAnsi"/>
          <w:sz w:val="24"/>
          <w:szCs w:val="24"/>
          <w:lang w:eastAsia="fr-FR"/>
        </w:rPr>
      </w:pPr>
      <w:r w:rsidRPr="00DB1F61">
        <w:rPr>
          <w:rFonts w:eastAsia="Times New Roman" w:cstheme="minorHAnsi"/>
          <w:sz w:val="24"/>
          <w:szCs w:val="24"/>
          <w:lang w:eastAsia="fr-FR"/>
        </w:rPr>
        <w:t>En mars 2013, l'observatoire a été mis en vente, avant annulation le 29 août 2013 de la vente par le ministre du Budget, à la demande du Centre de recherches sur les écosystèmes d'altitude (CREA) et de divers acteurs mobilisés pour qu'on tienne compte d'une condition mise par Joseph Vallot dans son legs à l'État : l'usage scientifique du bâtiment. Un autre appel d’offres sera lancé, mais incluant cette servitude d'usage scientifique qui doit rester attachée au lieu. La mairie de Chamonix et le CREA ont proposé de racheter le lieu pour qu'il reste dédié à la science38.</w:t>
      </w:r>
    </w:p>
    <w:p w:rsidR="00DB1F61" w:rsidRPr="00DB1F61" w:rsidRDefault="00DB1F61" w:rsidP="00DB1F61">
      <w:pPr>
        <w:rPr>
          <w:rFonts w:eastAsia="Times New Roman" w:cstheme="minorHAnsi"/>
          <w:sz w:val="24"/>
          <w:szCs w:val="24"/>
          <w:lang w:eastAsia="fr-FR"/>
        </w:rPr>
      </w:pPr>
      <w:r w:rsidRPr="00DB1F61">
        <w:rPr>
          <w:rFonts w:eastAsia="Times New Roman" w:cstheme="minorHAnsi"/>
          <w:sz w:val="24"/>
          <w:szCs w:val="24"/>
          <w:lang w:eastAsia="fr-FR"/>
        </w:rPr>
        <w:t>Observatoire Janssen</w:t>
      </w:r>
    </w:p>
    <w:p w:rsidR="00DB1F61" w:rsidRPr="00DB1F61" w:rsidRDefault="00DB1F61" w:rsidP="00DB1F61">
      <w:pPr>
        <w:rPr>
          <w:rFonts w:eastAsia="Times New Roman" w:cstheme="minorHAnsi"/>
          <w:sz w:val="24"/>
          <w:szCs w:val="24"/>
          <w:lang w:eastAsia="fr-FR"/>
        </w:rPr>
      </w:pPr>
      <w:r w:rsidRPr="00DB1F61">
        <w:rPr>
          <w:rFonts w:eastAsia="Times New Roman" w:cstheme="minorHAnsi"/>
          <w:sz w:val="24"/>
          <w:szCs w:val="24"/>
          <w:lang w:eastAsia="fr-FR"/>
        </w:rPr>
        <w:t>En 1891, Jules Janssen, académicien des sciences, envisage la construction d'un observatoire au sommet pour y effectuer des mesures sur le spectre solaire. Gustave Eiffel accepte de procéder à l'exécution du projet, à condition de pouvoir construire sur une fondation rocheuse et que celle-ci soit au plus à 12 mètres de profondeur. Des explorations préliminaires sont lancées pour trouver un point d'ancrage sous la direction de l'ingénieur suisse Imfeld, qui fore deux tunnels horizontaux de 23 mètres de long à 12 mètres sous la calotte sommitale. Il ne rencontre aucun élément rocheux, ce qui entraîne l'abandon du projet d'Eiffel39.</w:t>
      </w:r>
    </w:p>
    <w:p w:rsidR="001066E2" w:rsidRPr="00DB1F61" w:rsidRDefault="00DB1F61" w:rsidP="00DB1F61">
      <w:pPr>
        <w:rPr>
          <w:rFonts w:cstheme="minorHAnsi"/>
        </w:rPr>
      </w:pPr>
      <w:r w:rsidRPr="00DB1F61">
        <w:rPr>
          <w:rFonts w:eastAsia="Times New Roman" w:cstheme="minorHAnsi"/>
          <w:sz w:val="24"/>
          <w:szCs w:val="24"/>
          <w:lang w:eastAsia="fr-FR"/>
        </w:rPr>
        <w:t>L'observatoire est malgré tout construit en 1893 ; il repose sur des vérins destinés à compenser les éventuels mouvements de la glace. Le tout fonctionne peu ou prou jusqu'en 1906, quand le bâtiment commence à pencher sérieusement. La manœuvre des vérins permet de compenser l'assiette. Mais, trois ans plus tard, deux après la mort de Janssen, une crevasse s'ouvre sous l'observatoire, qui est abandonné. Il disparaît dans les glaces et seule la tourelle est sauvée in extremis39. La construction de l'observatoire est à la base de la légende des trois pruneaux telle que la rapportait Blaise Cendrars dans Les Confessions de Dan Yack.</w:t>
      </w:r>
    </w:p>
    <w:sectPr w:rsidR="001066E2" w:rsidRPr="00DB1F61" w:rsidSect="00756C8D">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625A" w:rsidRDefault="0099625A" w:rsidP="00DB1F61">
      <w:pPr>
        <w:spacing w:after="0" w:line="240" w:lineRule="auto"/>
      </w:pPr>
      <w:r>
        <w:separator/>
      </w:r>
    </w:p>
  </w:endnote>
  <w:endnote w:type="continuationSeparator" w:id="0">
    <w:p w:rsidR="0099625A" w:rsidRDefault="0099625A" w:rsidP="00DB1F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5F00" w:rsidRDefault="002C5F00">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5F00" w:rsidRDefault="002C5F00">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5F00" w:rsidRDefault="002C5F0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625A" w:rsidRDefault="0099625A" w:rsidP="00DB1F61">
      <w:pPr>
        <w:spacing w:after="0" w:line="240" w:lineRule="auto"/>
      </w:pPr>
      <w:r>
        <w:separator/>
      </w:r>
    </w:p>
  </w:footnote>
  <w:footnote w:type="continuationSeparator" w:id="0">
    <w:p w:rsidR="0099625A" w:rsidRDefault="0099625A" w:rsidP="00DB1F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5F00" w:rsidRDefault="002C5F00">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5F00" w:rsidRDefault="002C5F00">
    <w:pPr>
      <w:pStyle w:val="En-tte"/>
    </w:pP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5F00" w:rsidRDefault="002C5F00">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4"/>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C8D"/>
    <w:rsid w:val="002C5F00"/>
    <w:rsid w:val="003B3DAF"/>
    <w:rsid w:val="005B0D2A"/>
    <w:rsid w:val="00756C8D"/>
    <w:rsid w:val="009203DF"/>
    <w:rsid w:val="0099625A"/>
    <w:rsid w:val="00B91FEF"/>
    <w:rsid w:val="00CD5A2A"/>
    <w:rsid w:val="00DB1F61"/>
    <w:rsid w:val="00E76CE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D50DC9"/>
  <w15:chartTrackingRefBased/>
  <w15:docId w15:val="{D4FFC53E-D7B4-4C1B-9439-E83921750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756C8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Numrodeligne">
    <w:name w:val="line number"/>
    <w:basedOn w:val="Policepardfaut"/>
    <w:uiPriority w:val="99"/>
    <w:semiHidden/>
    <w:unhideWhenUsed/>
    <w:rsid w:val="00756C8D"/>
  </w:style>
  <w:style w:type="paragraph" w:styleId="En-tte">
    <w:name w:val="header"/>
    <w:basedOn w:val="Normal"/>
    <w:link w:val="En-tteCar"/>
    <w:uiPriority w:val="99"/>
    <w:unhideWhenUsed/>
    <w:rsid w:val="00DB1F61"/>
    <w:pPr>
      <w:tabs>
        <w:tab w:val="center" w:pos="4536"/>
        <w:tab w:val="right" w:pos="9072"/>
      </w:tabs>
      <w:spacing w:after="0" w:line="240" w:lineRule="auto"/>
    </w:pPr>
  </w:style>
  <w:style w:type="character" w:customStyle="1" w:styleId="En-tteCar">
    <w:name w:val="En-tête Car"/>
    <w:basedOn w:val="Policepardfaut"/>
    <w:link w:val="En-tte"/>
    <w:uiPriority w:val="99"/>
    <w:rsid w:val="00DB1F61"/>
  </w:style>
  <w:style w:type="paragraph" w:styleId="Pieddepage">
    <w:name w:val="footer"/>
    <w:basedOn w:val="Normal"/>
    <w:link w:val="PieddepageCar"/>
    <w:uiPriority w:val="99"/>
    <w:unhideWhenUsed/>
    <w:rsid w:val="00DB1F6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B1F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5100234">
      <w:bodyDiv w:val="1"/>
      <w:marLeft w:val="0"/>
      <w:marRight w:val="0"/>
      <w:marTop w:val="0"/>
      <w:marBottom w:val="0"/>
      <w:divBdr>
        <w:top w:val="none" w:sz="0" w:space="0" w:color="auto"/>
        <w:left w:val="none" w:sz="0" w:space="0" w:color="auto"/>
        <w:bottom w:val="none" w:sz="0" w:space="0" w:color="auto"/>
        <w:right w:val="none" w:sz="0" w:space="0" w:color="auto"/>
      </w:divBdr>
      <w:divsChild>
        <w:div w:id="5454861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1607</Words>
  <Characters>8843</Characters>
  <Application>Microsoft Office Word</Application>
  <DocSecurity>0</DocSecurity>
  <Lines>73</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thier</dc:creator>
  <cp:keywords/>
  <dc:description/>
  <cp:lastModifiedBy>thier</cp:lastModifiedBy>
  <cp:revision>2</cp:revision>
  <dcterms:created xsi:type="dcterms:W3CDTF">2018-11-20T11:42:00Z</dcterms:created>
  <dcterms:modified xsi:type="dcterms:W3CDTF">2018-11-20T11:42:00Z</dcterms:modified>
</cp:coreProperties>
</file>