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DB8F" w14:textId="1870F2B4" w:rsidR="00A61212" w:rsidRPr="00557F5B" w:rsidRDefault="00F372A6">
      <w:pPr>
        <w:pStyle w:val="Sous-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7ADDE1A7" wp14:editId="1D02E9FA">
            <wp:simplePos x="0" y="0"/>
            <wp:positionH relativeFrom="column">
              <wp:posOffset>2392680</wp:posOffset>
            </wp:positionH>
            <wp:positionV relativeFrom="paragraph">
              <wp:posOffset>245110</wp:posOffset>
            </wp:positionV>
            <wp:extent cx="1905266" cy="41915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557F5B">
        <w:rPr>
          <w:rFonts w:asciiTheme="minorHAnsi" w:hAnsiTheme="minorHAnsi" w:cstheme="minorHAnsi"/>
        </w:rPr>
        <w:t>FICHE CO</w:t>
      </w:r>
      <w:r>
        <w:rPr>
          <w:rFonts w:asciiTheme="minorHAnsi" w:hAnsiTheme="minorHAnsi" w:cstheme="minorHAnsi"/>
        </w:rPr>
        <w:t>MMUNE</w:t>
      </w:r>
      <w:r w:rsidR="00000000" w:rsidRPr="00557F5B">
        <w:rPr>
          <w:rFonts w:asciiTheme="minorHAnsi" w:hAnsiTheme="minorHAnsi" w:cstheme="minorHAnsi"/>
        </w:rPr>
        <w:t xml:space="preserve"> – </w:t>
      </w:r>
      <w:r w:rsidR="00DE3801">
        <w:rPr>
          <w:rFonts w:asciiTheme="minorHAnsi" w:hAnsiTheme="minorHAnsi" w:cstheme="minorHAnsi"/>
        </w:rPr>
        <w:t>2022</w:t>
      </w:r>
    </w:p>
    <w:p w14:paraId="25BC8539" w14:textId="65436845" w:rsidR="00A61212" w:rsidRPr="00557F5B" w:rsidRDefault="00A61212" w:rsidP="00F372A6">
      <w:pPr>
        <w:pStyle w:val="Sous-titre"/>
        <w:rPr>
          <w:rFonts w:asciiTheme="minorHAnsi" w:hAnsiTheme="minorHAnsi" w:cstheme="minorHAnsi"/>
        </w:rPr>
      </w:pPr>
    </w:p>
    <w:p w14:paraId="4C4F9F24" w14:textId="77777777" w:rsidR="00A61212" w:rsidRPr="00557F5B" w:rsidRDefault="00000000" w:rsidP="00F372A6">
      <w:pPr>
        <w:pStyle w:val="ContentsHeading"/>
        <w:tabs>
          <w:tab w:val="left" w:pos="9072"/>
          <w:tab w:val="right" w:leader="dot" w:pos="9406"/>
        </w:tabs>
        <w:rPr>
          <w:rFonts w:asciiTheme="minorHAnsi" w:hAnsiTheme="minorHAnsi" w:cstheme="minorHAnsi"/>
        </w:rPr>
      </w:pPr>
      <w:r w:rsidRPr="00557F5B">
        <w:rPr>
          <w:rFonts w:asciiTheme="minorHAnsi" w:eastAsia="Arial" w:hAnsiTheme="minorHAnsi" w:cstheme="minorHAnsi"/>
          <w:b w:val="0"/>
          <w:bCs w:val="0"/>
          <w:sz w:val="24"/>
          <w:szCs w:val="24"/>
        </w:rPr>
        <w:fldChar w:fldCharType="begin"/>
      </w:r>
      <w:r w:rsidRPr="00557F5B">
        <w:rPr>
          <w:rFonts w:asciiTheme="minorHAnsi" w:hAnsiTheme="minorHAnsi" w:cstheme="minorHAnsi"/>
        </w:rPr>
        <w:instrText xml:space="preserve"> TOC \o "1-9" \u \l 1-9 \h </w:instrText>
      </w:r>
      <w:r w:rsidRPr="00557F5B">
        <w:rPr>
          <w:rFonts w:asciiTheme="minorHAnsi" w:eastAsia="Arial" w:hAnsiTheme="minorHAnsi" w:cstheme="minorHAnsi"/>
          <w:b w:val="0"/>
          <w:bCs w:val="0"/>
          <w:sz w:val="24"/>
          <w:szCs w:val="24"/>
        </w:rPr>
        <w:fldChar w:fldCharType="separate"/>
      </w:r>
      <w:r w:rsidRPr="00557F5B">
        <w:rPr>
          <w:rFonts w:asciiTheme="minorHAnsi" w:hAnsiTheme="minorHAnsi" w:cstheme="minorHAnsi"/>
        </w:rPr>
        <w:t>Table des matières</w:t>
      </w:r>
    </w:p>
    <w:p w14:paraId="25991434" w14:textId="77777777" w:rsidR="00A61212" w:rsidRPr="00557F5B" w:rsidRDefault="00000000">
      <w:pPr>
        <w:pStyle w:val="Contents1"/>
        <w:rPr>
          <w:rFonts w:asciiTheme="minorHAnsi" w:hAnsiTheme="minorHAnsi" w:cstheme="minorHAnsi"/>
        </w:rPr>
      </w:pPr>
      <w:hyperlink w:anchor="__RefHeading__895_42181737" w:history="1">
        <w:r w:rsidRPr="00557F5B">
          <w:rPr>
            <w:rFonts w:asciiTheme="minorHAnsi" w:hAnsiTheme="minorHAnsi" w:cstheme="minorHAnsi"/>
          </w:rPr>
          <w:t>1-Situation géographique</w:t>
        </w:r>
        <w:r w:rsidRPr="00557F5B">
          <w:rPr>
            <w:rFonts w:asciiTheme="minorHAnsi" w:hAnsiTheme="minorHAnsi" w:cstheme="minorHAnsi"/>
          </w:rPr>
          <w:tab/>
          <w:t>1</w:t>
        </w:r>
      </w:hyperlink>
    </w:p>
    <w:p w14:paraId="7CA8C67C" w14:textId="77777777" w:rsidR="00A61212" w:rsidRPr="00557F5B" w:rsidRDefault="00000000">
      <w:pPr>
        <w:pStyle w:val="Contents1"/>
        <w:rPr>
          <w:rFonts w:asciiTheme="minorHAnsi" w:hAnsiTheme="minorHAnsi" w:cstheme="minorHAnsi"/>
        </w:rPr>
      </w:pPr>
      <w:hyperlink w:anchor="__RefHeading__897_42181737" w:history="1">
        <w:r w:rsidRPr="00557F5B">
          <w:rPr>
            <w:rFonts w:asciiTheme="minorHAnsi" w:hAnsiTheme="minorHAnsi" w:cstheme="minorHAnsi"/>
          </w:rPr>
          <w:t>2-Moyens, équipements, matériels</w:t>
        </w:r>
        <w:r w:rsidRPr="00557F5B">
          <w:rPr>
            <w:rFonts w:asciiTheme="minorHAnsi" w:hAnsiTheme="minorHAnsi" w:cstheme="minorHAnsi"/>
          </w:rPr>
          <w:tab/>
          <w:t>2</w:t>
        </w:r>
      </w:hyperlink>
    </w:p>
    <w:p w14:paraId="71D37AB4" w14:textId="77777777" w:rsidR="00A61212" w:rsidRPr="00557F5B" w:rsidRDefault="00000000">
      <w:pPr>
        <w:pStyle w:val="Contents2"/>
        <w:rPr>
          <w:rFonts w:asciiTheme="minorHAnsi" w:hAnsiTheme="minorHAnsi" w:cstheme="minorHAnsi"/>
        </w:rPr>
      </w:pPr>
      <w:hyperlink w:anchor="__RefHeading__899_42181737" w:history="1">
        <w:r w:rsidRPr="00557F5B">
          <w:rPr>
            <w:rFonts w:asciiTheme="minorHAnsi" w:hAnsiTheme="minorHAnsi" w:cstheme="minorHAnsi"/>
          </w:rPr>
          <w:t>2.1-Locaux :</w:t>
        </w:r>
        <w:r w:rsidRPr="00557F5B">
          <w:rPr>
            <w:rFonts w:asciiTheme="minorHAnsi" w:hAnsiTheme="minorHAnsi" w:cstheme="minorHAnsi"/>
          </w:rPr>
          <w:tab/>
          <w:t>2</w:t>
        </w:r>
      </w:hyperlink>
    </w:p>
    <w:p w14:paraId="59174EBD" w14:textId="77777777" w:rsidR="00A61212" w:rsidRPr="00557F5B" w:rsidRDefault="00000000">
      <w:pPr>
        <w:pStyle w:val="Contents2"/>
        <w:rPr>
          <w:rFonts w:asciiTheme="minorHAnsi" w:hAnsiTheme="minorHAnsi" w:cstheme="minorHAnsi"/>
        </w:rPr>
      </w:pPr>
      <w:hyperlink w:anchor="__RefHeading__901_42181737" w:history="1">
        <w:r w:rsidRPr="00557F5B">
          <w:rPr>
            <w:rFonts w:asciiTheme="minorHAnsi" w:hAnsiTheme="minorHAnsi" w:cstheme="minorHAnsi"/>
          </w:rPr>
          <w:t>2.2-Matériels :</w:t>
        </w:r>
        <w:r w:rsidRPr="00557F5B">
          <w:rPr>
            <w:rFonts w:asciiTheme="minorHAnsi" w:hAnsiTheme="minorHAnsi" w:cstheme="minorHAnsi"/>
          </w:rPr>
          <w:tab/>
          <w:t>2</w:t>
        </w:r>
      </w:hyperlink>
    </w:p>
    <w:p w14:paraId="6E349288" w14:textId="77777777" w:rsidR="00A61212" w:rsidRPr="00557F5B" w:rsidRDefault="00000000">
      <w:pPr>
        <w:pStyle w:val="Contents2"/>
        <w:rPr>
          <w:rFonts w:asciiTheme="minorHAnsi" w:hAnsiTheme="minorHAnsi" w:cstheme="minorHAnsi"/>
        </w:rPr>
      </w:pPr>
      <w:hyperlink w:anchor="__RefHeading__903_42181737" w:history="1">
        <w:r w:rsidRPr="00557F5B">
          <w:rPr>
            <w:rFonts w:asciiTheme="minorHAnsi" w:hAnsiTheme="minorHAnsi" w:cstheme="minorHAnsi"/>
          </w:rPr>
          <w:t>2.3-Fournisseurs :</w:t>
        </w:r>
        <w:r w:rsidRPr="00557F5B">
          <w:rPr>
            <w:rFonts w:asciiTheme="minorHAnsi" w:hAnsiTheme="minorHAnsi" w:cstheme="minorHAnsi"/>
          </w:rPr>
          <w:tab/>
          <w:t>2</w:t>
        </w:r>
      </w:hyperlink>
    </w:p>
    <w:p w14:paraId="71E65E7E" w14:textId="77777777" w:rsidR="00A61212" w:rsidRPr="00557F5B" w:rsidRDefault="00000000">
      <w:pPr>
        <w:pStyle w:val="Contents2"/>
        <w:rPr>
          <w:rFonts w:asciiTheme="minorHAnsi" w:hAnsiTheme="minorHAnsi" w:cstheme="minorHAnsi"/>
        </w:rPr>
      </w:pPr>
      <w:hyperlink w:anchor="__RefHeading__905_42181737" w:history="1">
        <w:r w:rsidRPr="00557F5B">
          <w:rPr>
            <w:rFonts w:asciiTheme="minorHAnsi" w:hAnsiTheme="minorHAnsi" w:cstheme="minorHAnsi"/>
          </w:rPr>
          <w:t>2.4-Organisation, main d’œuvre :</w:t>
        </w:r>
        <w:r w:rsidRPr="00557F5B">
          <w:rPr>
            <w:rFonts w:asciiTheme="minorHAnsi" w:hAnsiTheme="minorHAnsi" w:cstheme="minorHAnsi"/>
          </w:rPr>
          <w:tab/>
          <w:t>2</w:t>
        </w:r>
      </w:hyperlink>
    </w:p>
    <w:p w14:paraId="2DC407FA" w14:textId="7FC19E7F" w:rsidR="00A61212" w:rsidRPr="00557F5B" w:rsidRDefault="00000000" w:rsidP="00DE3801">
      <w:pPr>
        <w:pStyle w:val="Titre1"/>
      </w:pPr>
      <w:r w:rsidRPr="00557F5B">
        <w:rPr>
          <w:rFonts w:eastAsia="Arial"/>
        </w:rPr>
        <w:fldChar w:fldCharType="end"/>
      </w:r>
      <w:bookmarkStart w:id="0" w:name="__RefHeading__895_42181737"/>
      <w:r w:rsidRPr="00557F5B">
        <w:t>Situation géographique</w:t>
      </w:r>
      <w:bookmarkEnd w:id="0"/>
    </w:p>
    <w:p w14:paraId="5472D391" w14:textId="4760E688" w:rsidR="00A61212" w:rsidRPr="00557F5B" w:rsidRDefault="00000000" w:rsidP="00DE3801">
      <w:pPr>
        <w:pStyle w:val="Textbody"/>
        <w:ind w:right="2925"/>
        <w:jc w:val="both"/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BDA7EA1" wp14:editId="65CE3D1E">
            <wp:simplePos x="0" y="0"/>
            <wp:positionH relativeFrom="column">
              <wp:posOffset>5393055</wp:posOffset>
            </wp:positionH>
            <wp:positionV relativeFrom="paragraph">
              <wp:posOffset>14605</wp:posOffset>
            </wp:positionV>
            <wp:extent cx="1426210" cy="1151890"/>
            <wp:effectExtent l="19050" t="19050" r="21590" b="10160"/>
            <wp:wrapNone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151890"/>
                    </a:xfrm>
                    <a:prstGeom prst="rect">
                      <a:avLst/>
                    </a:prstGeom>
                    <a:ln w="76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557F5B">
        <w:rPr>
          <w:rFonts w:asciiTheme="minorHAnsi" w:hAnsiTheme="minorHAnsi" w:cstheme="minorHAnsi"/>
        </w:rPr>
        <w:t xml:space="preserve">La commune de Merdrignac est un chef-lieu de canton se situant dans les Côtes </w:t>
      </w:r>
      <w:r w:rsidR="00F372A6">
        <w:rPr>
          <w:rFonts w:asciiTheme="minorHAnsi" w:hAnsiTheme="minorHAnsi" w:cstheme="minorHAnsi"/>
        </w:rPr>
        <w:t>d’OC en Hérault</w:t>
      </w:r>
      <w:r w:rsidRPr="00557F5B">
        <w:rPr>
          <w:rFonts w:asciiTheme="minorHAnsi" w:hAnsiTheme="minorHAnsi" w:cstheme="minorHAnsi"/>
        </w:rPr>
        <w:t xml:space="preserve"> à 45 minutes de </w:t>
      </w:r>
      <w:r w:rsidR="00F372A6">
        <w:rPr>
          <w:rFonts w:asciiTheme="minorHAnsi" w:hAnsiTheme="minorHAnsi" w:cstheme="minorHAnsi"/>
        </w:rPr>
        <w:t>Béziers</w:t>
      </w:r>
      <w:r w:rsidRPr="00557F5B">
        <w:rPr>
          <w:rFonts w:asciiTheme="minorHAnsi" w:hAnsiTheme="minorHAnsi" w:cstheme="minorHAnsi"/>
        </w:rPr>
        <w:t xml:space="preserve">, sur la RN164 et à 45 minutes de </w:t>
      </w:r>
      <w:r w:rsidR="00F372A6">
        <w:rPr>
          <w:rFonts w:asciiTheme="minorHAnsi" w:hAnsiTheme="minorHAnsi" w:cstheme="minorHAnsi"/>
        </w:rPr>
        <w:t>Bédariaux.</w:t>
      </w:r>
      <w:r w:rsidRPr="00557F5B">
        <w:rPr>
          <w:rFonts w:asciiTheme="minorHAnsi" w:hAnsiTheme="minorHAnsi" w:cstheme="minorHAnsi"/>
        </w:rPr>
        <w:t xml:space="preserve"> C'est une commune rurale de </w:t>
      </w:r>
      <w:r w:rsidR="00F372A6">
        <w:rPr>
          <w:rFonts w:asciiTheme="minorHAnsi" w:hAnsiTheme="minorHAnsi" w:cstheme="minorHAnsi"/>
        </w:rPr>
        <w:t>1</w:t>
      </w:r>
      <w:r w:rsidRPr="00557F5B">
        <w:rPr>
          <w:rFonts w:asciiTheme="minorHAnsi" w:hAnsiTheme="minorHAnsi" w:cstheme="minorHAnsi"/>
        </w:rPr>
        <w:t xml:space="preserve"> 090 habitants. Elle s'étend sur 5 712 hectares. Le service technique se situe à côté du complexe sportif (rue Nationale).</w:t>
      </w:r>
    </w:p>
    <w:p w14:paraId="3A8549ED" w14:textId="568AF14E" w:rsidR="00DE3801" w:rsidRPr="00557F5B" w:rsidRDefault="00DE3801">
      <w:pPr>
        <w:pStyle w:val="Textbody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br/>
      </w:r>
      <w:r w:rsidR="00AE30DF" w:rsidRPr="00557F5B">
        <w:rPr>
          <w:rFonts w:asciiTheme="minorHAnsi" w:hAnsiTheme="minorHAnsi" w:cstheme="minorHAnsi"/>
          <w:b/>
          <w:bCs/>
          <w:i/>
          <w:iCs/>
        </w:rPr>
        <w:t>Population par sexe et âge en 2009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A61212" w:rsidRPr="00557F5B" w14:paraId="74086592" w14:textId="77777777" w:rsidTr="00DE3801">
        <w:tc>
          <w:tcPr>
            <w:tcW w:w="215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11D60" w14:textId="77777777" w:rsidR="00A61212" w:rsidRPr="00557F5B" w:rsidRDefault="00A6121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0B800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Hommes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C6D2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%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B3292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Femmes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BB12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%</w:t>
            </w:r>
          </w:p>
        </w:tc>
      </w:tr>
      <w:tr w:rsidR="00A61212" w:rsidRPr="00557F5B" w14:paraId="506A9869" w14:textId="77777777" w:rsidTr="00DE3801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D8F8C" w14:textId="77777777" w:rsidR="00A61212" w:rsidRPr="00DE3801" w:rsidRDefault="00000000">
            <w:pPr>
              <w:pStyle w:val="TableContents"/>
              <w:rPr>
                <w:rFonts w:asciiTheme="minorHAnsi" w:hAnsiTheme="minorHAnsi" w:cstheme="minorHAnsi"/>
                <w:color w:val="FFFFFF"/>
              </w:rPr>
            </w:pPr>
            <w:r w:rsidRPr="00DE3801">
              <w:rPr>
                <w:rFonts w:asciiTheme="minorHAnsi" w:hAnsiTheme="minorHAnsi" w:cstheme="minorHAnsi"/>
                <w:color w:val="FFFFFF"/>
              </w:rPr>
              <w:t>Ensemble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8AAED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7F5B">
              <w:rPr>
                <w:rFonts w:asciiTheme="minorHAnsi" w:hAnsiTheme="minorHAnsi" w:cstheme="minorHAnsi"/>
                <w:b/>
                <w:bCs/>
              </w:rPr>
              <w:t>1415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2215D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7F5B">
              <w:rPr>
                <w:rFonts w:asciiTheme="minorHAnsi" w:hAnsiTheme="minorHAnsi" w:cstheme="minorHAnsi"/>
                <w:b/>
                <w:bCs/>
              </w:rPr>
              <w:t>100,0%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6B4DD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7F5B">
              <w:rPr>
                <w:rFonts w:asciiTheme="minorHAnsi" w:hAnsiTheme="minorHAnsi" w:cstheme="minorHAnsi"/>
                <w:b/>
                <w:bCs/>
              </w:rPr>
              <w:t>1501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7873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7F5B">
              <w:rPr>
                <w:rFonts w:asciiTheme="minorHAnsi" w:hAnsiTheme="minorHAnsi" w:cstheme="minorHAnsi"/>
                <w:b/>
                <w:bCs/>
              </w:rPr>
              <w:t>100,0%</w:t>
            </w:r>
          </w:p>
        </w:tc>
      </w:tr>
      <w:tr w:rsidR="00A61212" w:rsidRPr="00557F5B" w14:paraId="2CBA5ADB" w14:textId="77777777" w:rsidTr="00DE3801"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5DCAC" w14:textId="77777777" w:rsidR="00A61212" w:rsidRPr="00557F5B" w:rsidRDefault="00000000">
            <w:pPr>
              <w:pStyle w:val="TableContents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0 à 14 ans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74DE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237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3664E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16,7%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8957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206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9A1A0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13,7%</w:t>
            </w:r>
          </w:p>
        </w:tc>
      </w:tr>
      <w:tr w:rsidR="00A61212" w:rsidRPr="00557F5B" w14:paraId="46D3B4C1" w14:textId="77777777" w:rsidTr="00DE3801"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C5456" w14:textId="77777777" w:rsidR="00A61212" w:rsidRPr="00557F5B" w:rsidRDefault="00000000">
            <w:pPr>
              <w:pStyle w:val="TableContents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15 à 29 ans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1361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263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02330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18,6%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2D60F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244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CD53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16,3%</w:t>
            </w:r>
          </w:p>
        </w:tc>
      </w:tr>
      <w:tr w:rsidR="00A61212" w:rsidRPr="00557F5B" w14:paraId="017ED5B5" w14:textId="77777777" w:rsidTr="00DE3801"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A3484" w14:textId="77777777" w:rsidR="00A61212" w:rsidRPr="00557F5B" w:rsidRDefault="00000000">
            <w:pPr>
              <w:pStyle w:val="TableContents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30 à 44 ans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D9513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F409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17,7%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AD9F4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235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859EE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15,7%</w:t>
            </w:r>
          </w:p>
        </w:tc>
      </w:tr>
      <w:tr w:rsidR="00A61212" w:rsidRPr="00557F5B" w14:paraId="0E1658C9" w14:textId="77777777" w:rsidTr="00DE3801"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936D9" w14:textId="77777777" w:rsidR="00A61212" w:rsidRPr="00557F5B" w:rsidRDefault="00000000">
            <w:pPr>
              <w:pStyle w:val="TableContents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45 à 59 ans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A2895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265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3A3FD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18,7%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DBCE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266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3ED5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17,7%</w:t>
            </w:r>
          </w:p>
        </w:tc>
      </w:tr>
      <w:tr w:rsidR="00A61212" w:rsidRPr="00557F5B" w14:paraId="62E1BCAB" w14:textId="77777777" w:rsidTr="00DE3801"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8BD9C" w14:textId="77777777" w:rsidR="00A61212" w:rsidRPr="00557F5B" w:rsidRDefault="00000000">
            <w:pPr>
              <w:pStyle w:val="TableContents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60 à 74 ans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D20E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227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D2864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16,0%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8535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251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A05EA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16,7%</w:t>
            </w:r>
          </w:p>
        </w:tc>
      </w:tr>
      <w:tr w:rsidR="00A61212" w:rsidRPr="00557F5B" w14:paraId="0A1FF224" w14:textId="77777777" w:rsidTr="00DE3801"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E416" w14:textId="77777777" w:rsidR="00A61212" w:rsidRPr="00557F5B" w:rsidRDefault="00000000">
            <w:pPr>
              <w:pStyle w:val="TableContents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75 à 89 ans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CC0D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164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E112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11,6%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C3AEB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262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D18E0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17,5%</w:t>
            </w:r>
          </w:p>
        </w:tc>
      </w:tr>
      <w:tr w:rsidR="00A61212" w:rsidRPr="00557F5B" w14:paraId="7B0E8372" w14:textId="77777777" w:rsidTr="00DE3801"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FB5D" w14:textId="77777777" w:rsidR="00A61212" w:rsidRPr="00557F5B" w:rsidRDefault="00000000">
            <w:pPr>
              <w:pStyle w:val="TableContents"/>
              <w:rPr>
                <w:rFonts w:asciiTheme="minorHAnsi" w:hAnsiTheme="minorHAnsi" w:cstheme="minorHAnsi"/>
                <w:color w:val="FFFFFF"/>
              </w:rPr>
            </w:pPr>
            <w:r w:rsidRPr="00557F5B">
              <w:rPr>
                <w:rFonts w:asciiTheme="minorHAnsi" w:hAnsiTheme="minorHAnsi" w:cstheme="minorHAnsi"/>
                <w:color w:val="FFFFFF"/>
              </w:rPr>
              <w:t>90 ans ou plus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FDFAD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4AEDD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0,6%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524E9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5C333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2,5%</w:t>
            </w:r>
          </w:p>
        </w:tc>
      </w:tr>
    </w:tbl>
    <w:p w14:paraId="76D5996F" w14:textId="77777777" w:rsidR="00A61212" w:rsidRPr="00557F5B" w:rsidRDefault="00000000">
      <w:pPr>
        <w:pStyle w:val="Textbody"/>
        <w:rPr>
          <w:rFonts w:asciiTheme="minorHAnsi" w:hAnsiTheme="minorHAnsi" w:cstheme="minorHAnsi"/>
          <w:b/>
          <w:bCs/>
          <w:i/>
          <w:iCs/>
        </w:rPr>
      </w:pPr>
      <w:r w:rsidRPr="00557F5B">
        <w:rPr>
          <w:rFonts w:asciiTheme="minorHAnsi" w:hAnsiTheme="minorHAnsi" w:cstheme="minorHAnsi"/>
          <w:b/>
          <w:bCs/>
          <w:i/>
          <w:iCs/>
        </w:rPr>
        <w:t>Source : Insee, RP2009 exploitation principale.</w:t>
      </w:r>
    </w:p>
    <w:p w14:paraId="7B6C1C40" w14:textId="77777777" w:rsidR="00A61212" w:rsidRPr="00557F5B" w:rsidRDefault="00000000">
      <w:pPr>
        <w:pStyle w:val="Textbody"/>
        <w:rPr>
          <w:rFonts w:asciiTheme="minorHAnsi" w:hAnsiTheme="minorHAnsi" w:cstheme="minorHAnsi"/>
          <w:b/>
          <w:bCs/>
          <w:i/>
          <w:iCs/>
        </w:rPr>
      </w:pPr>
      <w:r w:rsidRPr="00557F5B">
        <w:rPr>
          <w:rFonts w:asciiTheme="minorHAnsi" w:hAnsiTheme="minorHAnsi" w:cstheme="minorHAnsi"/>
          <w:b/>
          <w:bCs/>
          <w:i/>
          <w:iCs/>
        </w:rPr>
        <w:t>Population de 15 ans ou plus par sexe, âge et catégorie socioprofessionnelle en 2009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4"/>
        <w:gridCol w:w="1972"/>
        <w:gridCol w:w="2046"/>
      </w:tblGrid>
      <w:tr w:rsidR="00A61212" w:rsidRPr="00557F5B" w14:paraId="4F485490" w14:textId="77777777" w:rsidTr="00AE30DF">
        <w:tc>
          <w:tcPr>
            <w:tcW w:w="6754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B6DC" w14:textId="77777777" w:rsidR="00A61212" w:rsidRPr="00557F5B" w:rsidRDefault="00A6121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209D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Hommes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80945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Femmes</w:t>
            </w:r>
          </w:p>
        </w:tc>
      </w:tr>
      <w:tr w:rsidR="00A61212" w:rsidRPr="00557F5B" w14:paraId="6D5689E6" w14:textId="77777777" w:rsidTr="00AE30DF"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0F081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color w:val="FFFFFF" w:themeColor="background1"/>
              </w:rPr>
              <w:t>Ensemble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756AF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1191</w:t>
            </w:r>
          </w:p>
        </w:tc>
        <w:tc>
          <w:tcPr>
            <w:tcW w:w="2046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55EE6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1289</w:t>
            </w:r>
          </w:p>
        </w:tc>
      </w:tr>
      <w:tr w:rsidR="00A61212" w:rsidRPr="00557F5B" w14:paraId="188BA131" w14:textId="77777777" w:rsidTr="00AE30DF"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2F6C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color w:val="FFFFFF" w:themeColor="background1"/>
              </w:rPr>
              <w:t>Agriculteurs</w:t>
            </w:r>
          </w:p>
        </w:tc>
        <w:tc>
          <w:tcPr>
            <w:tcW w:w="197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073D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BA87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36</w:t>
            </w:r>
          </w:p>
        </w:tc>
      </w:tr>
      <w:tr w:rsidR="00A61212" w:rsidRPr="00557F5B" w14:paraId="5FFC8B29" w14:textId="77777777" w:rsidTr="00AE30DF"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879A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color w:val="FFFFFF" w:themeColor="background1"/>
              </w:rPr>
              <w:t>Artisans, commerçants chefs d'entreprise</w:t>
            </w:r>
          </w:p>
        </w:tc>
        <w:tc>
          <w:tcPr>
            <w:tcW w:w="197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5FEA0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2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63E9B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32</w:t>
            </w:r>
          </w:p>
        </w:tc>
      </w:tr>
      <w:tr w:rsidR="00A61212" w:rsidRPr="00557F5B" w14:paraId="59AE0FCB" w14:textId="77777777" w:rsidTr="00AE30DF"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38F57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color w:val="FFFFFF" w:themeColor="background1"/>
              </w:rPr>
              <w:t>Cadres et professions intellectuelles supérieures</w:t>
            </w:r>
          </w:p>
        </w:tc>
        <w:tc>
          <w:tcPr>
            <w:tcW w:w="197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E894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45DD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28</w:t>
            </w:r>
          </w:p>
        </w:tc>
      </w:tr>
      <w:tr w:rsidR="00A61212" w:rsidRPr="00557F5B" w14:paraId="5F0081AA" w14:textId="77777777" w:rsidTr="00AE30DF"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0B6CA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color w:val="FFFFFF" w:themeColor="background1"/>
              </w:rPr>
              <w:t>Professions intermédiaires</w:t>
            </w:r>
          </w:p>
        </w:tc>
        <w:tc>
          <w:tcPr>
            <w:tcW w:w="197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12746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2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4B46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88</w:t>
            </w:r>
          </w:p>
        </w:tc>
      </w:tr>
      <w:tr w:rsidR="00A61212" w:rsidRPr="00557F5B" w14:paraId="29395495" w14:textId="77777777" w:rsidTr="00AE30DF"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B35C5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color w:val="FFFFFF" w:themeColor="background1"/>
              </w:rPr>
              <w:t>Employés</w:t>
            </w:r>
          </w:p>
        </w:tc>
        <w:tc>
          <w:tcPr>
            <w:tcW w:w="197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A8654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03476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227</w:t>
            </w:r>
          </w:p>
        </w:tc>
      </w:tr>
      <w:tr w:rsidR="00A61212" w:rsidRPr="00557F5B" w14:paraId="75C3FCA6" w14:textId="77777777" w:rsidTr="00AE30DF"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E9712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color w:val="FFFFFF" w:themeColor="background1"/>
              </w:rPr>
              <w:t>Ouvriers</w:t>
            </w:r>
          </w:p>
        </w:tc>
        <w:tc>
          <w:tcPr>
            <w:tcW w:w="197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65733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2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BE1D8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151</w:t>
            </w:r>
          </w:p>
        </w:tc>
      </w:tr>
      <w:tr w:rsidR="00A61212" w:rsidRPr="00557F5B" w14:paraId="518A6952" w14:textId="77777777" w:rsidTr="00AE30DF"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5CC5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color w:val="FFFFFF" w:themeColor="background1"/>
              </w:rPr>
              <w:t>Retraités</w:t>
            </w:r>
          </w:p>
        </w:tc>
        <w:tc>
          <w:tcPr>
            <w:tcW w:w="197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3E422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411</w:t>
            </w:r>
          </w:p>
        </w:tc>
        <w:tc>
          <w:tcPr>
            <w:tcW w:w="2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3BBDA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544</w:t>
            </w:r>
          </w:p>
        </w:tc>
      </w:tr>
      <w:tr w:rsidR="00A61212" w:rsidRPr="00557F5B" w14:paraId="10D45B48" w14:textId="77777777" w:rsidTr="00AE30DF"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7416F" w14:textId="77777777" w:rsidR="00A61212" w:rsidRPr="00AE30DF" w:rsidRDefault="00000000">
            <w:pPr>
              <w:pStyle w:val="Standard"/>
              <w:tabs>
                <w:tab w:val="right" w:pos="5500"/>
                <w:tab w:val="center" w:pos="6963"/>
                <w:tab w:val="center" w:pos="9263"/>
              </w:tabs>
              <w:jc w:val="right"/>
              <w:rPr>
                <w:rFonts w:asciiTheme="minorHAnsi" w:hAnsiTheme="minorHAnsi" w:cstheme="minorHAnsi"/>
                <w:color w:val="FFFFFF" w:themeColor="background1"/>
              </w:rPr>
            </w:pPr>
            <w:r w:rsidRPr="00AE30DF">
              <w:rPr>
                <w:rFonts w:asciiTheme="minorHAnsi" w:hAnsiTheme="minorHAnsi" w:cstheme="minorHAnsi"/>
                <w:color w:val="FFFFFF" w:themeColor="background1"/>
              </w:rPr>
              <w:t>Autres personnes sans activité professionnelle</w:t>
            </w:r>
          </w:p>
        </w:tc>
        <w:tc>
          <w:tcPr>
            <w:tcW w:w="197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62693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2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BAC8" w14:textId="77777777" w:rsidR="00A61212" w:rsidRPr="00557F5B" w:rsidRDefault="0000000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7F5B">
              <w:rPr>
                <w:rFonts w:asciiTheme="minorHAnsi" w:hAnsiTheme="minorHAnsi" w:cstheme="minorHAnsi"/>
              </w:rPr>
              <w:t>183</w:t>
            </w:r>
          </w:p>
        </w:tc>
      </w:tr>
    </w:tbl>
    <w:p w14:paraId="54B55709" w14:textId="11ADDEC8" w:rsidR="00A61212" w:rsidRPr="00557F5B" w:rsidRDefault="00000000">
      <w:pPr>
        <w:pStyle w:val="Titre1"/>
        <w:rPr>
          <w:rFonts w:asciiTheme="minorHAnsi" w:hAnsiTheme="minorHAnsi" w:cstheme="minorHAnsi"/>
        </w:rPr>
      </w:pPr>
      <w:bookmarkStart w:id="1" w:name="__RefHeading__897_42181737"/>
      <w:r w:rsidRPr="00557F5B">
        <w:rPr>
          <w:rFonts w:asciiTheme="minorHAnsi" w:hAnsiTheme="minorHAnsi" w:cstheme="minorHAnsi"/>
        </w:rPr>
        <w:lastRenderedPageBreak/>
        <w:t>Moyens, équipements, matériels</w:t>
      </w:r>
      <w:bookmarkEnd w:id="1"/>
    </w:p>
    <w:p w14:paraId="4BD8E124" w14:textId="2F41437C" w:rsidR="00A61212" w:rsidRPr="00557F5B" w:rsidRDefault="00000000">
      <w:pPr>
        <w:pStyle w:val="Titre2"/>
        <w:rPr>
          <w:rFonts w:asciiTheme="minorHAnsi" w:hAnsiTheme="minorHAnsi" w:cstheme="minorHAnsi"/>
        </w:rPr>
      </w:pPr>
      <w:bookmarkStart w:id="2" w:name="__RefHeading__899_42181737"/>
      <w:r w:rsidRPr="00557F5B">
        <w:rPr>
          <w:rFonts w:asciiTheme="minorHAnsi" w:hAnsiTheme="minorHAnsi" w:cstheme="minorHAnsi"/>
        </w:rPr>
        <w:t>Locaux :</w:t>
      </w:r>
      <w:bookmarkEnd w:id="2"/>
    </w:p>
    <w:p w14:paraId="5A41F8FE" w14:textId="77777777" w:rsidR="00A61212" w:rsidRPr="00557F5B" w:rsidRDefault="00000000">
      <w:pPr>
        <w:pStyle w:val="Standard"/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Le service technique est composé d'un entrepôt de matériel (mécanique, électricité, menuiserie) et d'un hangar pour les véhicules et les matériels.</w:t>
      </w:r>
    </w:p>
    <w:p w14:paraId="2FFA1D17" w14:textId="77777777" w:rsidR="00A61212" w:rsidRPr="00557F5B" w:rsidRDefault="00000000">
      <w:pPr>
        <w:pStyle w:val="Standard"/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Un espace de stockage pour les déchets végétaux est situé en périphérie de la commune. Déchetterie</w:t>
      </w:r>
    </w:p>
    <w:p w14:paraId="293AB5A7" w14:textId="77777777" w:rsidR="00A61212" w:rsidRPr="00557F5B" w:rsidRDefault="00A61212">
      <w:pPr>
        <w:pStyle w:val="Standard"/>
        <w:rPr>
          <w:rFonts w:asciiTheme="minorHAnsi" w:hAnsiTheme="minorHAnsi" w:cstheme="minorHAnsi"/>
        </w:rPr>
      </w:pPr>
    </w:p>
    <w:p w14:paraId="4C578748" w14:textId="03145F89" w:rsidR="00A61212" w:rsidRPr="00557F5B" w:rsidRDefault="00000000">
      <w:pPr>
        <w:pStyle w:val="Standard"/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1" allowOverlap="1" wp14:anchorId="681CB250" wp14:editId="2FF1932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840360" cy="2633400"/>
            <wp:effectExtent l="19050" t="19050" r="17640" b="14550"/>
            <wp:wrapSquare wrapText="bothSides"/>
            <wp:docPr id="3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360" cy="2633400"/>
                    </a:xfrm>
                    <a:prstGeom prst="rect">
                      <a:avLst/>
                    </a:prstGeom>
                    <a:ln w="76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557F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1A85008" wp14:editId="11133A92">
                <wp:simplePos x="0" y="0"/>
                <wp:positionH relativeFrom="column">
                  <wp:posOffset>1774080</wp:posOffset>
                </wp:positionH>
                <wp:positionV relativeFrom="paragraph">
                  <wp:posOffset>1229399</wp:posOffset>
                </wp:positionV>
                <wp:extent cx="148320" cy="105120"/>
                <wp:effectExtent l="19050" t="19050" r="23130" b="282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20" cy="10512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933481" w14:textId="77777777" w:rsidR="00A61212" w:rsidRDefault="00A61212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85008" id="Rectangle 4" o:spid="_x0000_s1026" style="position:absolute;margin-left:139.7pt;margin-top:96.8pt;width:11.7pt;height:8.3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" filled="f" strokecolor="white" strokeweight="1.01mm">
                <v:textbox inset=".49mm,.49mm,.49mm,.49mm">
                  <w:txbxContent>
                    <w:p w14:paraId="02933481" w14:textId="77777777" w:rsidR="00A61212" w:rsidRDefault="00A61212"/>
                  </w:txbxContent>
                </v:textbox>
              </v:rect>
            </w:pict>
          </mc:Fallback>
        </mc:AlternateContent>
      </w:r>
      <w:r w:rsidRPr="00557F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9BAA997" wp14:editId="7908C252">
                <wp:simplePos x="0" y="0"/>
                <wp:positionH relativeFrom="column">
                  <wp:posOffset>5254560</wp:posOffset>
                </wp:positionH>
                <wp:positionV relativeFrom="paragraph">
                  <wp:posOffset>899279</wp:posOffset>
                </wp:positionV>
                <wp:extent cx="146520" cy="176041"/>
                <wp:effectExtent l="19050" t="19050" r="24930" b="33509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520" cy="176041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06155" id="Connecteur droit 5" o:spid="_x0000_s1026" style="position:absolute;flip:x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5pt,70.8pt" to="425.3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" strokecolor="white" strokeweight="1.01mm"/>
            </w:pict>
          </mc:Fallback>
        </mc:AlternateContent>
      </w:r>
      <w:r w:rsidRPr="00557F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013B408" wp14:editId="6EEE74A4">
                <wp:simplePos x="0" y="0"/>
                <wp:positionH relativeFrom="column">
                  <wp:posOffset>5389200</wp:posOffset>
                </wp:positionH>
                <wp:positionV relativeFrom="paragraph">
                  <wp:posOffset>910440</wp:posOffset>
                </wp:positionV>
                <wp:extent cx="71280" cy="76320"/>
                <wp:effectExtent l="19050" t="19050" r="23970" b="3798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80" cy="7632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76FBE" id="Connecteur droit 6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35pt,71.7pt" to="429.9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" strokecolor="white" strokeweight="1.01mm"/>
            </w:pict>
          </mc:Fallback>
        </mc:AlternateContent>
      </w:r>
      <w:r w:rsidRPr="00557F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4CFD9A55" wp14:editId="3816984E">
                <wp:simplePos x="0" y="0"/>
                <wp:positionH relativeFrom="column">
                  <wp:posOffset>5265360</wp:posOffset>
                </wp:positionH>
                <wp:positionV relativeFrom="paragraph">
                  <wp:posOffset>1063080</wp:posOffset>
                </wp:positionV>
                <wp:extent cx="66600" cy="57239"/>
                <wp:effectExtent l="19050" t="19050" r="28650" b="38011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" cy="57239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E17EE" id="Connecteur droit 7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83.7pt" to="419.8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" strokecolor="white" strokeweight="1.01mm"/>
            </w:pict>
          </mc:Fallback>
        </mc:AlternateContent>
      </w:r>
      <w:r w:rsidRPr="00557F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5DDB19D" wp14:editId="34F3C69A">
                <wp:simplePos x="0" y="0"/>
                <wp:positionH relativeFrom="column">
                  <wp:posOffset>5460480</wp:posOffset>
                </wp:positionH>
                <wp:positionV relativeFrom="paragraph">
                  <wp:posOffset>986760</wp:posOffset>
                </wp:positionV>
                <wp:extent cx="90720" cy="166320"/>
                <wp:effectExtent l="19050" t="19050" r="23580" b="2418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720" cy="16632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0B5F2" id="Connecteur droit 8" o:spid="_x0000_s1026" style="position:absolute;flip:x y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95pt,77.7pt" to="437.1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" strokecolor="white" strokeweight="1.01mm"/>
            </w:pict>
          </mc:Fallback>
        </mc:AlternateContent>
      </w:r>
      <w:r w:rsidRPr="00557F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716D160" wp14:editId="116AF1AC">
                <wp:simplePos x="0" y="0"/>
                <wp:positionH relativeFrom="column">
                  <wp:posOffset>5320800</wp:posOffset>
                </wp:positionH>
                <wp:positionV relativeFrom="paragraph">
                  <wp:posOffset>1120319</wp:posOffset>
                </wp:positionV>
                <wp:extent cx="230400" cy="33121"/>
                <wp:effectExtent l="19050" t="19050" r="36300" b="24029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" cy="33121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6CCD8" id="Connecteur droit 9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88.2pt" to="437.1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" strokecolor="white" strokeweight="1.01mm"/>
            </w:pict>
          </mc:Fallback>
        </mc:AlternateContent>
      </w:r>
      <w:r w:rsidRPr="00557F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EC603E3" wp14:editId="1D900258">
                <wp:simplePos x="0" y="0"/>
                <wp:positionH relativeFrom="column">
                  <wp:posOffset>2005200</wp:posOffset>
                </wp:positionH>
                <wp:positionV relativeFrom="paragraph">
                  <wp:posOffset>965160</wp:posOffset>
                </wp:positionV>
                <wp:extent cx="1200599" cy="351360"/>
                <wp:effectExtent l="0" t="0" r="18601" b="1059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599" cy="35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25E20" w14:textId="77777777" w:rsidR="00A61212" w:rsidRDefault="00000000"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>Service technique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C603E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157.9pt;margin-top:76pt;width:94.55pt;height:27.6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" filled="f" stroked="f">
                <v:textbox inset="0,0,0,0">
                  <w:txbxContent>
                    <w:p w14:paraId="45925E20" w14:textId="77777777" w:rsidR="00A61212" w:rsidRDefault="00000000">
                      <w: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>Service technique</w:t>
                      </w:r>
                    </w:p>
                  </w:txbxContent>
                </v:textbox>
              </v:shape>
            </w:pict>
          </mc:Fallback>
        </mc:AlternateContent>
      </w:r>
      <w:r w:rsidRPr="00557F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8B6AC81" wp14:editId="5304B617">
                <wp:simplePos x="0" y="0"/>
                <wp:positionH relativeFrom="column">
                  <wp:posOffset>5029200</wp:posOffset>
                </wp:positionH>
                <wp:positionV relativeFrom="paragraph">
                  <wp:posOffset>618480</wp:posOffset>
                </wp:positionV>
                <wp:extent cx="909720" cy="234000"/>
                <wp:effectExtent l="0" t="0" r="4680" b="136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72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066EF" w14:textId="77777777" w:rsidR="00A61212" w:rsidRDefault="00000000"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</w:rPr>
                              <w:t>Déchetterie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6AC81" id="Zone de texte 11" o:spid="_x0000_s1028" type="#_x0000_t202" style="position:absolute;margin-left:396pt;margin-top:48.7pt;width:71.65pt;height:18.4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" filled="f" stroked="f">
                <v:textbox inset="0,0,0,0">
                  <w:txbxContent>
                    <w:p w14:paraId="604066EF" w14:textId="77777777" w:rsidR="00A61212" w:rsidRDefault="00000000">
                      <w:r>
                        <w:rPr>
                          <w:rFonts w:ascii="Arial" w:hAnsi="Arial"/>
                          <w:b/>
                          <w:bCs/>
                          <w:color w:val="FFFFFF"/>
                        </w:rPr>
                        <w:t>Déchetterie</w:t>
                      </w:r>
                    </w:p>
                  </w:txbxContent>
                </v:textbox>
              </v:shape>
            </w:pict>
          </mc:Fallback>
        </mc:AlternateContent>
      </w:r>
    </w:p>
    <w:p w14:paraId="54EDB729" w14:textId="5651F5D0" w:rsidR="00A61212" w:rsidRPr="00557F5B" w:rsidRDefault="00000000">
      <w:pPr>
        <w:pStyle w:val="Titre2"/>
        <w:rPr>
          <w:rFonts w:asciiTheme="minorHAnsi" w:hAnsiTheme="minorHAnsi" w:cstheme="minorHAnsi"/>
        </w:rPr>
      </w:pPr>
      <w:bookmarkStart w:id="3" w:name="__RefHeading__901_42181737"/>
      <w:r w:rsidRPr="00557F5B">
        <w:rPr>
          <w:rFonts w:asciiTheme="minorHAnsi" w:hAnsiTheme="minorHAnsi" w:cstheme="minorHAnsi"/>
        </w:rPr>
        <w:t>Matériels :</w:t>
      </w:r>
      <w:bookmarkEnd w:id="3"/>
    </w:p>
    <w:p w14:paraId="3E989036" w14:textId="77777777" w:rsidR="00A61212" w:rsidRPr="00557F5B" w:rsidRDefault="00000000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Outils de coupe (tronçonneuse, tondeuses auto-tractée et auto-portée, taille-haie, débroussailleuse, sécateur, sécateur de force, cisaille, scie, etc.)</w:t>
      </w:r>
    </w:p>
    <w:p w14:paraId="7DE14C2B" w14:textId="77777777" w:rsidR="00A61212" w:rsidRPr="00557F5B" w:rsidRDefault="00000000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Outils à mains (bêche, pelle, brouette, râteau, croc, bineuse, ect.)</w:t>
      </w:r>
    </w:p>
    <w:p w14:paraId="473404AF" w14:textId="77777777" w:rsidR="00A61212" w:rsidRPr="00557F5B" w:rsidRDefault="00000000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Outils de nettoyage (balai, souffleur, station de lavage, nettoyeur haute pression, etc.)</w:t>
      </w:r>
    </w:p>
    <w:p w14:paraId="31A4792E" w14:textId="77777777" w:rsidR="00A61212" w:rsidRPr="00557F5B" w:rsidRDefault="00000000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Un tracteur (semoir, pelleteuse, remorque, rotavator, caisson de ramassage, etc.)</w:t>
      </w:r>
    </w:p>
    <w:p w14:paraId="0DC997C1" w14:textId="77777777" w:rsidR="00A61212" w:rsidRPr="00557F5B" w:rsidRDefault="00000000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Un mini tracteur avec remorque</w:t>
      </w:r>
    </w:p>
    <w:p w14:paraId="09CF89E1" w14:textId="77777777" w:rsidR="00A61212" w:rsidRPr="00557F5B" w:rsidRDefault="00000000">
      <w:pPr>
        <w:pStyle w:val="Textbody"/>
        <w:numPr>
          <w:ilvl w:val="0"/>
          <w:numId w:val="3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Un camion</w:t>
      </w:r>
    </w:p>
    <w:p w14:paraId="79E92A24" w14:textId="02E652DC" w:rsidR="00A61212" w:rsidRPr="00557F5B" w:rsidRDefault="00000000">
      <w:pPr>
        <w:pStyle w:val="Titre2"/>
        <w:rPr>
          <w:rFonts w:asciiTheme="minorHAnsi" w:hAnsiTheme="minorHAnsi" w:cstheme="minorHAnsi"/>
        </w:rPr>
      </w:pPr>
      <w:bookmarkStart w:id="4" w:name="__RefHeading__903_42181737"/>
      <w:r w:rsidRPr="00557F5B">
        <w:rPr>
          <w:rFonts w:asciiTheme="minorHAnsi" w:hAnsiTheme="minorHAnsi" w:cstheme="minorHAnsi"/>
        </w:rPr>
        <w:t>Fournisseurs :</w:t>
      </w:r>
      <w:bookmarkEnd w:id="4"/>
    </w:p>
    <w:p w14:paraId="0102AA22" w14:textId="77777777" w:rsidR="00A61212" w:rsidRPr="00557F5B" w:rsidRDefault="00000000">
      <w:pPr>
        <w:pStyle w:val="Textbody"/>
        <w:numPr>
          <w:ilvl w:val="0"/>
          <w:numId w:val="4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Point Vert Merdrignac</w:t>
      </w:r>
    </w:p>
    <w:p w14:paraId="5E4581FD" w14:textId="77777777" w:rsidR="00A61212" w:rsidRPr="00557F5B" w:rsidRDefault="00000000">
      <w:pPr>
        <w:pStyle w:val="Textbody"/>
        <w:numPr>
          <w:ilvl w:val="0"/>
          <w:numId w:val="4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Mené Loisirs Motoculture</w:t>
      </w:r>
    </w:p>
    <w:p w14:paraId="2B98A420" w14:textId="77777777" w:rsidR="00A61212" w:rsidRPr="00557F5B" w:rsidRDefault="00000000">
      <w:pPr>
        <w:pStyle w:val="Textbody"/>
        <w:numPr>
          <w:ilvl w:val="0"/>
          <w:numId w:val="4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Campion Père &amp; Fils, vente et réparation de machines agricoles</w:t>
      </w:r>
    </w:p>
    <w:p w14:paraId="19DD1D12" w14:textId="77777777" w:rsidR="00A61212" w:rsidRPr="00557F5B" w:rsidRDefault="00000000">
      <w:pPr>
        <w:pStyle w:val="Textbody"/>
        <w:numPr>
          <w:ilvl w:val="0"/>
          <w:numId w:val="4"/>
        </w:numPr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Les Serres du Mené</w:t>
      </w:r>
    </w:p>
    <w:p w14:paraId="52B0ECEA" w14:textId="12139758" w:rsidR="00A61212" w:rsidRPr="00557F5B" w:rsidRDefault="00000000">
      <w:pPr>
        <w:pStyle w:val="Titre2"/>
        <w:rPr>
          <w:rFonts w:asciiTheme="minorHAnsi" w:hAnsiTheme="minorHAnsi" w:cstheme="minorHAnsi"/>
        </w:rPr>
      </w:pPr>
      <w:bookmarkStart w:id="5" w:name="__RefHeading__905_42181737"/>
      <w:r w:rsidRPr="00557F5B">
        <w:rPr>
          <w:rFonts w:asciiTheme="minorHAnsi" w:hAnsiTheme="minorHAnsi" w:cstheme="minorHAnsi"/>
        </w:rPr>
        <w:t>Organisation, main d’œuvre :</w:t>
      </w:r>
      <w:bookmarkEnd w:id="5"/>
    </w:p>
    <w:p w14:paraId="687DC1BE" w14:textId="77777777" w:rsidR="00A61212" w:rsidRPr="00557F5B" w:rsidRDefault="00000000">
      <w:pPr>
        <w:pStyle w:val="Standard"/>
        <w:rPr>
          <w:rFonts w:asciiTheme="minorHAnsi" w:hAnsiTheme="minorHAnsi" w:cstheme="minorHAnsi"/>
        </w:rPr>
      </w:pPr>
      <w:r w:rsidRPr="00557F5B">
        <w:rPr>
          <w:rFonts w:asciiTheme="minorHAnsi" w:hAnsiTheme="minorHAnsi" w:cstheme="minorHAnsi"/>
        </w:rPr>
        <w:t>L'équipe est composée de 5 personnes. 4 sont à temps plein, 1 est à 50 %.</w:t>
      </w:r>
    </w:p>
    <w:sectPr w:rsidR="00A61212" w:rsidRPr="00557F5B" w:rsidSect="00557F5B">
      <w:footerReference w:type="default" r:id="rId10"/>
      <w:pgSz w:w="11906" w:h="16838"/>
      <w:pgMar w:top="709" w:right="567" w:bottom="28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87BE" w14:textId="77777777" w:rsidR="00DF7448" w:rsidRDefault="00DF7448">
      <w:r>
        <w:separator/>
      </w:r>
    </w:p>
  </w:endnote>
  <w:endnote w:type="continuationSeparator" w:id="0">
    <w:p w14:paraId="7F9B5144" w14:textId="77777777" w:rsidR="00DF7448" w:rsidRDefault="00DF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B6FC" w14:textId="77777777" w:rsidR="00017ADC" w:rsidRDefault="00000000">
    <w:pPr>
      <w:pStyle w:val="Pieddepage"/>
      <w:jc w:val="center"/>
      <w:rPr>
        <w:rFonts w:ascii="Arial" w:hAnsi="Arial"/>
        <w:b/>
        <w:bCs/>
        <w:i/>
        <w:iCs/>
      </w:rPr>
    </w:pPr>
    <w:r>
      <w:rPr>
        <w:rFonts w:ascii="Arial" w:hAnsi="Arial"/>
        <w:b/>
        <w:bCs/>
        <w:i/>
        <w:iCs/>
      </w:rPr>
      <w:t xml:space="preserve">Page </w:t>
    </w:r>
    <w:r>
      <w:rPr>
        <w:rFonts w:ascii="Arial" w:hAnsi="Arial"/>
        <w:b/>
        <w:bCs/>
        <w:i/>
        <w:iCs/>
      </w:rPr>
      <w:fldChar w:fldCharType="begin"/>
    </w:r>
    <w:r>
      <w:rPr>
        <w:rFonts w:ascii="Arial" w:hAnsi="Arial"/>
        <w:b/>
        <w:bCs/>
        <w:i/>
        <w:iCs/>
      </w:rPr>
      <w:instrText xml:space="preserve"> PAGE </w:instrText>
    </w:r>
    <w:r>
      <w:rPr>
        <w:rFonts w:ascii="Arial" w:hAnsi="Arial"/>
        <w:b/>
        <w:bCs/>
        <w:i/>
        <w:iCs/>
      </w:rPr>
      <w:fldChar w:fldCharType="separate"/>
    </w:r>
    <w:r>
      <w:rPr>
        <w:rFonts w:ascii="Arial" w:hAnsi="Arial"/>
        <w:b/>
        <w:bCs/>
        <w:i/>
        <w:iCs/>
      </w:rPr>
      <w:t>2</w:t>
    </w:r>
    <w:r>
      <w:rPr>
        <w:rFonts w:ascii="Arial" w:hAnsi="Arial"/>
        <w:b/>
        <w:bCs/>
        <w:i/>
        <w:iCs/>
      </w:rPr>
      <w:fldChar w:fldCharType="end"/>
    </w:r>
    <w:r>
      <w:rPr>
        <w:rFonts w:ascii="Arial" w:hAnsi="Arial"/>
        <w:b/>
        <w:bCs/>
        <w:i/>
        <w:iCs/>
      </w:rPr>
      <w:t>/</w:t>
    </w:r>
    <w:r>
      <w:rPr>
        <w:rFonts w:ascii="Arial" w:hAnsi="Arial"/>
        <w:b/>
        <w:bCs/>
        <w:i/>
        <w:iCs/>
      </w:rPr>
      <w:fldChar w:fldCharType="begin"/>
    </w:r>
    <w:r>
      <w:rPr>
        <w:rFonts w:ascii="Arial" w:hAnsi="Arial"/>
        <w:b/>
        <w:bCs/>
        <w:i/>
        <w:iCs/>
      </w:rPr>
      <w:instrText xml:space="preserve"> NUMPAGES </w:instrText>
    </w:r>
    <w:r>
      <w:rPr>
        <w:rFonts w:ascii="Arial" w:hAnsi="Arial"/>
        <w:b/>
        <w:bCs/>
        <w:i/>
        <w:iCs/>
      </w:rPr>
      <w:fldChar w:fldCharType="separate"/>
    </w:r>
    <w:r>
      <w:rPr>
        <w:rFonts w:ascii="Arial" w:hAnsi="Arial"/>
        <w:b/>
        <w:bCs/>
        <w:i/>
        <w:iCs/>
      </w:rPr>
      <w:t>2</w:t>
    </w:r>
    <w:r>
      <w:rPr>
        <w:rFonts w:ascii="Arial" w:hAnsi="Arial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E121" w14:textId="77777777" w:rsidR="00DF7448" w:rsidRDefault="00DF7448">
      <w:r>
        <w:rPr>
          <w:color w:val="000000"/>
        </w:rPr>
        <w:separator/>
      </w:r>
    </w:p>
  </w:footnote>
  <w:footnote w:type="continuationSeparator" w:id="0">
    <w:p w14:paraId="0E2AFEB1" w14:textId="77777777" w:rsidR="00DF7448" w:rsidRDefault="00DF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24F"/>
    <w:multiLevelType w:val="multilevel"/>
    <w:tmpl w:val="B75E0E18"/>
    <w:styleLink w:val="Outline"/>
    <w:lvl w:ilvl="0">
      <w:start w:val="1"/>
      <w:numFmt w:val="decimal"/>
      <w:pStyle w:val="Titre1"/>
      <w:lvlText w:val="%1-"/>
      <w:lvlJc w:val="left"/>
      <w:pPr>
        <w:ind w:left="432" w:hanging="432"/>
      </w:pPr>
    </w:lvl>
    <w:lvl w:ilvl="1">
      <w:start w:val="1"/>
      <w:numFmt w:val="decimal"/>
      <w:pStyle w:val="Titre2"/>
      <w:lvlText w:val="%1.%2-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AD359B6"/>
    <w:multiLevelType w:val="multilevel"/>
    <w:tmpl w:val="C8FACB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06605AB"/>
    <w:multiLevelType w:val="multilevel"/>
    <w:tmpl w:val="437C7F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EEE3F86"/>
    <w:multiLevelType w:val="multilevel"/>
    <w:tmpl w:val="7D48CD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1944624">
    <w:abstractNumId w:val="0"/>
  </w:num>
  <w:num w:numId="2" w16cid:durableId="1407802279">
    <w:abstractNumId w:val="1"/>
  </w:num>
  <w:num w:numId="3" w16cid:durableId="17122131">
    <w:abstractNumId w:val="3"/>
  </w:num>
  <w:num w:numId="4" w16cid:durableId="1282761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12"/>
    <w:rsid w:val="001521FE"/>
    <w:rsid w:val="00557F5B"/>
    <w:rsid w:val="007150C0"/>
    <w:rsid w:val="00A61212"/>
    <w:rsid w:val="00AE30DF"/>
    <w:rsid w:val="00DE3801"/>
    <w:rsid w:val="00DF7448"/>
    <w:rsid w:val="00F3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9EFF"/>
  <w15:docId w15:val="{05C18E06-2514-40F0-958F-012B9489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rsid w:val="00DE3801"/>
    <w:pPr>
      <w:numPr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C2D69B" w:themeFill="accent3" w:themeFillTint="99"/>
      <w:jc w:val="center"/>
      <w:outlineLvl w:val="0"/>
    </w:pPr>
    <w:rPr>
      <w:b/>
      <w:bCs/>
      <w:smallCaps/>
      <w:color w:val="FFFFFF"/>
    </w:rPr>
  </w:style>
  <w:style w:type="paragraph" w:styleId="Titre2">
    <w:name w:val="heading 2"/>
    <w:basedOn w:val="Heading"/>
    <w:next w:val="Textbody"/>
    <w:uiPriority w:val="9"/>
    <w:unhideWhenUsed/>
    <w:qFormat/>
    <w:pPr>
      <w:numPr>
        <w:ilvl w:val="1"/>
        <w:numId w:val="1"/>
      </w:numPr>
      <w:outlineLvl w:val="1"/>
    </w:pPr>
    <w:rPr>
      <w:b/>
      <w:bCs/>
      <w:i/>
      <w:iCs/>
      <w:color w:val="808080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eastAsia="Arial" w:hAnsi="Arial" w:cs="Arial"/>
    </w:rPr>
  </w:style>
  <w:style w:type="paragraph" w:styleId="Liste">
    <w:name w:val="List"/>
    <w:basedOn w:val="Textbody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Arial" w:eastAsia="Arial" w:hAnsi="Arial"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Lohit Hindi"/>
    </w:rPr>
  </w:style>
  <w:style w:type="paragraph" w:customStyle="1" w:styleId="TableContents">
    <w:name w:val="Table Contents"/>
    <w:basedOn w:val="Standard"/>
    <w:pPr>
      <w:suppressLineNumbers/>
    </w:pPr>
    <w:rPr>
      <w:rFonts w:ascii="Arial" w:eastAsia="Arial" w:hAnsi="Arial" w:cs="Aria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Titre">
    <w:name w:val="Title"/>
    <w:basedOn w:val="Heading"/>
    <w:next w:val="Textbody"/>
    <w:uiPriority w:val="10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13" w:after="113"/>
      <w:ind w:left="1701" w:right="1701"/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uiPriority w:val="11"/>
    <w:qFormat/>
    <w:pPr>
      <w:spacing w:before="0" w:after="113"/>
      <w:jc w:val="center"/>
    </w:pPr>
    <w:rPr>
      <w:b/>
      <w:i/>
      <w:i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ieddepage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772"/>
      </w:tabs>
    </w:pPr>
  </w:style>
  <w:style w:type="paragraph" w:customStyle="1" w:styleId="Contents2">
    <w:name w:val="Contents 2"/>
    <w:basedOn w:val="Index"/>
    <w:pPr>
      <w:tabs>
        <w:tab w:val="right" w:leader="dot" w:pos="10772"/>
      </w:tabs>
      <w:ind w:left="283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Clic-Formation</cp:lastModifiedBy>
  <cp:revision>12</cp:revision>
  <cp:lastPrinted>2022-09-26T13:42:00Z</cp:lastPrinted>
  <dcterms:created xsi:type="dcterms:W3CDTF">2022-09-23T12:35:00Z</dcterms:created>
  <dcterms:modified xsi:type="dcterms:W3CDTF">2022-09-26T13:42:00Z</dcterms:modified>
</cp:coreProperties>
</file>